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D4BF1" w14:textId="1275E2A1" w:rsidR="006630DC" w:rsidRPr="000125C5" w:rsidRDefault="006630DC" w:rsidP="006630D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bookmarkStart w:id="0" w:name="_Hlk200965257"/>
      <w:bookmarkStart w:id="1" w:name="_Hlk200970840"/>
      <w:r w:rsidR="008D0F07" w:rsidRPr="008D0F07">
        <w:rPr>
          <w:rFonts w:ascii="Book Antiqua" w:hAnsi="Book Antiqua" w:cs="Arial"/>
          <w:b/>
          <w:bCs/>
          <w:noProof/>
          <w:color w:val="0000FF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Pr="000125C5">
        <w:rPr>
          <w:rFonts w:ascii="Book Antiqua" w:hAnsi="Book Antiqua" w:cs="Arial"/>
          <w:b/>
          <w:bCs/>
          <w:noProof/>
          <w:color w:val="0000FF"/>
        </w:rPr>
        <w:t>.</w:t>
      </w:r>
      <w:bookmarkEnd w:id="0"/>
      <w:r w:rsidRPr="000125C5">
        <w:rPr>
          <w:rFonts w:ascii="Book Antiqua" w:hAnsi="Book Antiqua" w:cs="Arial"/>
          <w:b/>
          <w:bCs/>
          <w:noProof/>
          <w:color w:val="0000FF"/>
        </w:rPr>
        <w:t xml:space="preserve"> </w:t>
      </w:r>
      <w:bookmarkEnd w:id="1"/>
    </w:p>
    <w:p w14:paraId="4CD755EF" w14:textId="77777777" w:rsidR="006630DC" w:rsidRPr="000125C5" w:rsidRDefault="006630DC" w:rsidP="006630DC">
      <w:pPr>
        <w:jc w:val="both"/>
        <w:rPr>
          <w:rFonts w:ascii="Book Antiqua" w:hAnsi="Book Antiqua" w:cs="Arial"/>
          <w:b/>
          <w:bCs/>
        </w:rPr>
      </w:pPr>
    </w:p>
    <w:p w14:paraId="79C20A3B" w14:textId="77777777" w:rsidR="00BC2FCB" w:rsidRDefault="006630DC" w:rsidP="00BC2FCB"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r w:rsidR="00BC2FCB" w:rsidRPr="00312C24">
        <w:rPr>
          <w:rFonts w:ascii="Book Antiqua" w:hAnsi="Book Antiqua" w:cs="Arial"/>
          <w:b/>
          <w:bCs/>
          <w:noProof/>
          <w:color w:val="0000FF"/>
          <w:lang w:val="en-IN"/>
        </w:rPr>
        <w:t xml:space="preserve">NR1/T/W-AIS/DOM/I00/25/08834    </w:t>
      </w:r>
      <w:r w:rsidR="00BC2FCB" w:rsidRPr="000125C5">
        <w:rPr>
          <w:rFonts w:ascii="Book Antiqua" w:hAnsi="Book Antiqua" w:cs="Arial"/>
          <w:b/>
          <w:bCs/>
          <w:noProof/>
          <w:color w:val="0000FF"/>
        </w:rPr>
        <w:t>– SRM RFX – 50020045</w:t>
      </w:r>
      <w:r w:rsidR="00BC2FCB">
        <w:rPr>
          <w:rFonts w:ascii="Book Antiqua" w:hAnsi="Book Antiqua" w:cs="Arial"/>
          <w:b/>
          <w:bCs/>
          <w:noProof/>
          <w:color w:val="0000FF"/>
        </w:rPr>
        <w:t>91</w:t>
      </w:r>
    </w:p>
    <w:p w14:paraId="7C08958D" w14:textId="240F61F6" w:rsidR="006630DC" w:rsidRPr="000125C5" w:rsidRDefault="006630DC" w:rsidP="006630D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Rajasthan Projects Office, 4th Floor, REIL House, 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DE66" w14:textId="77777777" w:rsidR="00883B2A" w:rsidRDefault="00883B2A" w:rsidP="00A543FF">
      <w:r>
        <w:separator/>
      </w:r>
    </w:p>
  </w:endnote>
  <w:endnote w:type="continuationSeparator" w:id="0">
    <w:p w14:paraId="03F0B939" w14:textId="77777777" w:rsidR="00883B2A" w:rsidRDefault="00883B2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BD20" w14:textId="77777777" w:rsidR="00883B2A" w:rsidRDefault="00883B2A" w:rsidP="00A543FF">
      <w:r>
        <w:separator/>
      </w:r>
    </w:p>
  </w:footnote>
  <w:footnote w:type="continuationSeparator" w:id="0">
    <w:p w14:paraId="297A60A9" w14:textId="77777777" w:rsidR="00883B2A" w:rsidRDefault="00883B2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21D1F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630DC"/>
    <w:rsid w:val="006B0E45"/>
    <w:rsid w:val="006C1745"/>
    <w:rsid w:val="006C3174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83B2A"/>
    <w:rsid w:val="008B1EA5"/>
    <w:rsid w:val="008D0F07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42C2"/>
    <w:rsid w:val="00B7679C"/>
    <w:rsid w:val="00BA24E9"/>
    <w:rsid w:val="00BA46C7"/>
    <w:rsid w:val="00BC2FCB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46</cp:revision>
  <cp:lastPrinted>2020-09-15T05:41:00Z</cp:lastPrinted>
  <dcterms:created xsi:type="dcterms:W3CDTF">2020-07-31T09:09:00Z</dcterms:created>
  <dcterms:modified xsi:type="dcterms:W3CDTF">2025-07-02T12:33:00Z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